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11906"/>
      </w:tblGrid>
      <w:tr>
        <w:tc>
          <w:tcPr>
            <w:tcW w:type="dxa" w:w="11906"/>
            <w:tcBorders>
              <w:top w:val="none" w:color="FFFFFF" w:sz="0"/>
              <w:left w:val="none" w:color="FFFFFF" w:sz="0"/>
              <w:bottom w:val="none" w:color="FFFFFF" w:sz="0"/>
              <w:right w:val="none" w:color="FFFFFF" w:sz="0"/>
            </w:tcBorders>
            <w:shd w:fill="1E1E1E" w:color="auto" w:val="clear"/>
            <w:tcMar>
              <w:top w:type="dxa" w:w="620"/>
              <w:left w:type="dxa" w:w="1134"/>
              <w:bottom w:type="dxa" w:w="480"/>
              <w:right w:type="dxa" w:w="1134"/>
            </w:tcMar>
            <w:vAlign w:val="top"/>
          </w:tcPr>
          <w:p>
            <w:pPr>
              <w:spacing w:after="0" w:before="0"/>
            </w:pPr>
            <w:r>
              <w:rPr>
                <w:rFonts w:ascii="Calibri" w:cs="Calibri" w:eastAsia="Calibri" w:hAnsi="Calibri"/>
                <w:b/>
                <w:bCs/>
                <w:color w:val="FFFFFF"/>
                <w:sz w:val="34"/>
                <w:szCs w:val="34"/>
              </w:rPr>
              <w:t xml:space="preserve">wholistic</w:t>
            </w:r>
            <w:r>
              <w:rPr>
                <w:rFonts w:ascii="Calibri" w:cs="Calibri" w:eastAsia="Calibri" w:hAnsi="Calibri"/>
                <w:b/>
                <w:bCs/>
                <w:color w:val="C0A02C"/>
                <w:sz w:val="34"/>
                <w:szCs w:val="34"/>
              </w:rPr>
              <w:t xml:space="preserve">.</w:t>
            </w:r>
          </w:p>
          <w:p>
            <w:pPr>
              <w:spacing w:after="420" w:before="0"/>
            </w:pPr>
            <w:r>
              <w:rPr>
                <w:rFonts w:ascii="Calibri" w:cs="Calibri" w:eastAsia="Calibri" w:hAnsi="Calibri"/>
                <w:color w:val="A9A9A9"/>
                <w:spacing w:val="60"/>
                <w:sz w:val="12"/>
                <w:szCs w:val="12"/>
              </w:rPr>
              <w:t xml:space="preserve">PRIVATE PRACTICE</w:t>
            </w:r>
          </w:p>
          <w:p>
            <w:pPr>
              <w:spacing w:after="120" w:before="0"/>
            </w:pPr>
            <w:r>
              <w:rPr>
                <w:rFonts w:ascii="Calibri" w:cs="Calibri" w:eastAsia="Calibri" w:hAnsi="Calibri"/>
                <w:b/>
                <w:bCs/>
                <w:color w:val="C0A02C"/>
                <w:spacing w:val="60"/>
                <w:sz w:val="17"/>
                <w:szCs w:val="17"/>
              </w:rPr>
              <w:t xml:space="preserve">FREE DOWNLOAD</w:t>
            </w:r>
          </w:p>
          <w:p>
            <w:pPr>
              <w:spacing w:after="120" w:before="0" w:line="245" w:lineRule="auto"/>
            </w:pPr>
            <w:r>
              <w:rPr>
                <w:rFonts w:ascii="Calibri" w:cs="Calibri" w:eastAsia="Calibri" w:hAnsi="Calibri"/>
                <w:b/>
                <w:bCs/>
                <w:color w:val="E9E9E9"/>
                <w:sz w:val="60"/>
                <w:szCs w:val="60"/>
              </w:rPr>
              <w:t xml:space="preserve">Cancellation and no-show policy template</w:t>
            </w:r>
          </w:p>
          <w:p>
            <w:pPr>
              <w:spacing w:after="80" w:before="0"/>
            </w:pPr>
            <w:r>
              <w:rPr>
                <w:rFonts w:ascii="Calibri" w:cs="Calibri" w:eastAsia="Calibri" w:hAnsi="Calibri"/>
                <w:i/>
                <w:iCs/>
                <w:color w:val="C0A02C"/>
                <w:sz w:val="24"/>
                <w:szCs w:val="24"/>
              </w:rPr>
              <w:t xml:space="preserve">A short, fair client policy, with a plain-language summary clients will actually read.</w:t>
            </w:r>
          </w:p>
        </w:tc>
      </w:tr>
      <w:tr>
        <w:trPr>
          <w:trHeight w:val="11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bl>
    <w:p>
      <w:pPr>
        <w:spacing w:after="120" w:before="0"/>
      </w:pPr>
    </w:p>
    <w:p>
      <w:pPr>
        <w:pStyle w:val="Heading2"/>
        <w:keepNext/>
        <w:spacing w:after="80" w:before="80"/>
      </w:pPr>
      <w:r>
        <w:rPr>
          <w:rFonts w:ascii="Calibri" w:cs="Calibri" w:eastAsia="Calibri" w:hAnsi="Calibri"/>
          <w:b/>
          <w:bCs/>
          <w:color w:val="8A7418"/>
          <w:sz w:val="23"/>
          <w:szCs w:val="23"/>
        </w:rPr>
        <w:t xml:space="preserve">What this is</w:t>
      </w:r>
    </w:p>
    <w:p>
      <w:pPr>
        <w:spacing w:after="100" w:before="0" w:line="264" w:lineRule="auto"/>
      </w:pPr>
      <w:r>
        <w:rPr>
          <w:rFonts w:ascii="Calibri" w:cs="Calibri" w:eastAsia="Calibri" w:hAnsi="Calibri"/>
          <w:color w:val="1E1E1E"/>
          <w:sz w:val="21"/>
          <w:szCs w:val="21"/>
        </w:rPr>
        <w:t xml:space="preserve">A ready-to-edit policy for late cancellations and missed sessions. It covers notice, fees, when no fee applies, medical aid, online sessions, couples, reminders and what happens if you need to cancel. It ends with a short "in short" summary box and a client acknowledgement.</w:t>
      </w:r>
    </w:p>
    <w:p>
      <w:pPr>
        <w:pStyle w:val="Heading2"/>
        <w:keepNext/>
        <w:spacing w:after="80" w:before="220"/>
      </w:pPr>
      <w:r>
        <w:rPr>
          <w:rFonts w:ascii="Calibri" w:cs="Calibri" w:eastAsia="Calibri" w:hAnsi="Calibri"/>
          <w:b/>
          <w:bCs/>
          <w:color w:val="8A7418"/>
          <w:sz w:val="23"/>
          <w:szCs w:val="23"/>
        </w:rPr>
        <w:t xml:space="preserve">How to use it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Replace every highlighted [placeholder] with your own notice period, fee and contact details. Keep the wording friendly and clear.</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Give the policy to every client when they book, and put the same notice and fee in your consent form. Keep a signed copy or a dated message as proof.</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Use the "In short" box on your booking confirmation or website.</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Delete this page and the last page before you give the policy to clients.</w:t>
      </w:r>
    </w:p>
    <w:p>
      <w:pPr>
        <w:spacing w:after="6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Before you use it</w:t>
            </w:r>
          </w:p>
          <w:p>
            <w:pPr>
              <w:spacing w:after="60" w:before="0" w:line="264" w:lineRule="auto"/>
            </w:pPr>
            <w:r>
              <w:rPr>
                <w:rFonts w:ascii="Calibri" w:cs="Calibri" w:eastAsia="Calibri" w:hAnsi="Calibri"/>
                <w:b/>
                <w:bCs/>
                <w:color w:val="1E1E1E"/>
                <w:sz w:val="20"/>
                <w:szCs w:val="20"/>
              </w:rPr>
              <w:t xml:space="preserve">Give it before the first session.</w:t>
            </w:r>
            <w:r>
              <w:rPr>
                <w:rFonts w:ascii="Calibri" w:cs="Calibri" w:eastAsia="Calibri" w:hAnsi="Calibri"/>
                <w:color w:val="1E1E1E"/>
                <w:sz w:val="20"/>
                <w:szCs w:val="20"/>
              </w:rPr>
              <w:t xml:space="preserve"> The Council's guidance says a practitioner can only charge if there is proof the client received the policy beforehand.</w:t>
            </w:r>
          </w:p>
          <w:p>
            <w:pPr>
              <w:spacing w:after="60" w:before="0" w:line="264" w:lineRule="auto"/>
            </w:pPr>
            <w:r>
              <w:rPr>
                <w:rFonts w:ascii="Calibri" w:cs="Calibri" w:eastAsia="Calibri" w:hAnsi="Calibri"/>
                <w:b/>
                <w:bCs/>
                <w:color w:val="1E1E1E"/>
                <w:sz w:val="20"/>
                <w:szCs w:val="20"/>
              </w:rPr>
              <w:t xml:space="preserve">Keep fees reasonable.</w:t>
            </w:r>
            <w:r>
              <w:rPr>
                <w:rFonts w:ascii="Calibri" w:cs="Calibri" w:eastAsia="Calibri" w:hAnsi="Calibri"/>
                <w:color w:val="1E1E1E"/>
                <w:sz w:val="20"/>
                <w:szCs w:val="20"/>
              </w:rPr>
              <w:t xml:space="preserve"> The Council also says a fee must be reasonable, only charged where you cannot fill the time, and not charged after a death or hospitalisation. The 24-hour period it names is for specialists; 24 hours is the usual choice in counselling, but confirm it with your professional body or indemnity insurer.</w:t>
            </w:r>
          </w:p>
          <w:p>
            <w:pPr>
              <w:spacing w:after="60" w:before="0" w:line="264" w:lineRule="auto"/>
            </w:pPr>
            <w:r>
              <w:rPr>
                <w:rFonts w:ascii="Calibri" w:cs="Calibri" w:eastAsia="Calibri" w:hAnsi="Calibri"/>
                <w:b/>
                <w:bCs/>
                <w:color w:val="1E1E1E"/>
                <w:sz w:val="20"/>
                <w:szCs w:val="20"/>
              </w:rPr>
              <w:t xml:space="preserve">Check with your own policy.</w:t>
            </w:r>
            <w:r>
              <w:rPr>
                <w:rFonts w:ascii="Calibri" w:cs="Calibri" w:eastAsia="Calibri" w:hAnsi="Calibri"/>
                <w:color w:val="1E1E1E"/>
                <w:sz w:val="20"/>
                <w:szCs w:val="20"/>
              </w:rPr>
              <w:t xml:space="preserve"> This is a template, not legal advice. Have it reviewed, and do not describe it as approved by the Health Professions Council of South Africa.</w:t>
            </w:r>
          </w:p>
        </w:tc>
      </w:tr>
    </w:tbl>
    <w:p>
      <w:pPr>
        <w:pStyle w:val="Heading2"/>
        <w:keepNext/>
        <w:spacing w:after="80" w:before="220"/>
      </w:pPr>
      <w:r>
        <w:rPr>
          <w:rFonts w:ascii="Calibri" w:cs="Calibri" w:eastAsia="Calibri" w:hAnsi="Calibri"/>
          <w:b/>
          <w:bCs/>
          <w:color w:val="8A7418"/>
          <w:sz w:val="23"/>
          <w:szCs w:val="23"/>
        </w:rPr>
        <w:t xml:space="preserve">What we checked</w:t>
      </w:r>
    </w:p>
    <w:p>
      <w:pPr>
        <w:pStyle w:val="ListParagraph"/>
        <w:numPr>
          <w:ilvl w:val="0"/>
          <w:numId w:val="2"/>
        </w:numPr>
        <w:spacing w:after="50" w:before="0" w:line="250" w:lineRule="auto"/>
      </w:pPr>
      <w:r>
        <w:rPr>
          <w:rFonts w:ascii="Calibri" w:cs="Calibri" w:eastAsia="Calibri" w:hAnsi="Calibri"/>
          <w:color w:val="1E1E1E"/>
          <w:sz w:val="18"/>
          <w:szCs w:val="18"/>
        </w:rPr>
        <w:t xml:space="preserve">Health Professions Council of South Africa guidance on cancellation and no-show fees: policy given in advance, fee reasonable, charged only if the time cannot be filled, no fee after death or hospitalisation. Charges are governed by the Consumer Protection Act.</w:t>
      </w:r>
      <w:r>
        <w:rPr>
          <w:rFonts w:ascii="Calibri" w:cs="Calibri" w:eastAsia="Calibri" w:hAnsi="Calibri"/>
          <w:sz w:val="18"/>
          <w:szCs w:val="18"/>
        </w:rPr>
        <w:t xml:space="preserve"> </w:t>
      </w:r>
      <w:hyperlink w:history="1" r:id="rIdwtfvqgq3bz3yzjfwocg7g">
        <w:r>
          <w:rPr>
            <w:rFonts w:ascii="Calibri" w:cs="Calibri" w:eastAsia="Calibri" w:hAnsi="Calibri"/>
            <w:color w:val="8A7418"/>
            <w:sz w:val="17"/>
            <w:szCs w:val="17"/>
            <w:u w:val="single" w:color="8A7418"/>
          </w:rPr>
          <w:t xml:space="preserve">Council guidance</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Barit (2019), Appointment cancellations and no shows: to charge or not to charge? University of Pretoria. The main reason patients miss appointments is forgetting; reminders are among the quickest and cheapest fixes.</w:t>
      </w:r>
      <w:r>
        <w:rPr>
          <w:rFonts w:ascii="Calibri" w:cs="Calibri" w:eastAsia="Calibri" w:hAnsi="Calibri"/>
          <w:sz w:val="18"/>
          <w:szCs w:val="18"/>
        </w:rPr>
        <w:t xml:space="preserve"> </w:t>
      </w:r>
      <w:hyperlink w:history="1" r:id="rId3tsr5ui7s8smpn-9optde">
        <w:r>
          <w:rPr>
            <w:rFonts w:ascii="Calibri" w:cs="Calibri" w:eastAsia="Calibri" w:hAnsi="Calibri"/>
            <w:color w:val="8A7418"/>
            <w:sz w:val="17"/>
            <w:szCs w:val="17"/>
            <w:u w:val="single" w:color="8A7418"/>
          </w:rPr>
          <w:t xml:space="preserve">University of Pretoria</w:t>
        </w:r>
      </w:hyperlink>
    </w:p>
    <w:p>
      <w:pPr>
        <w:spacing w:after="0" w:before="60" w:line="264" w:lineRule="auto"/>
      </w:pPr>
      <w:r>
        <w:rPr>
          <w:rFonts w:ascii="Calibri" w:cs="Calibri" w:eastAsia="Calibri" w:hAnsi="Calibri"/>
          <w:i/>
          <w:iCs/>
          <w:color w:val="5F5F5F"/>
          <w:sz w:val="16"/>
          <w:szCs w:val="16"/>
        </w:rPr>
        <w:t xml:space="preserve">Last checked: 2 October 2026. General information only, not legal or professional advice. Not approved or endorsed by the Health Professions Council of South Africa.</w:t>
      </w:r>
    </w:p>
    <w:p>
      <w:pPr>
        <w:sectPr>
          <w:footerReference w:type="default" r:id="rId7"/>
          <w:pgSz w:w="11906" w:h="16838" w:orient="portrait"/>
          <w:pgMar w:top="0" w:right="1134" w:bottom="800" w:left="1134" w:header="708" w:footer="0" w:gutter="0"/>
          <w:pgNumType/>
          <w:docGrid w:linePitch="360"/>
        </w:sectPr>
      </w:pP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160" w:before="0" w:line="264" w:lineRule="auto"/>
      </w:pPr>
      <w:r>
        <w:rPr>
          <w:rFonts w:ascii="Calibri" w:cs="Calibri" w:eastAsia="Calibri" w:hAnsi="Calibri"/>
          <w:color w:val="5B4B05"/>
          <w:sz w:val="18"/>
          <w:szCs w:val="18"/>
          <w:shd w:fill="F4EBBE" w:color="auto" w:val="clear"/>
        </w:rPr>
        <w:t xml:space="preserve">[Practice address]</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[Telephone]</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[Email]</w:t>
      </w:r>
    </w:p>
    <w:p>
      <w:pPr>
        <w:spacing w:after="60" w:before="0"/>
      </w:pPr>
      <w:r>
        <w:rPr>
          <w:rFonts w:ascii="Calibri" w:cs="Calibri" w:eastAsia="Calibri" w:hAnsi="Calibri"/>
          <w:b/>
          <w:bCs/>
          <w:color w:val="1E1E1E"/>
          <w:sz w:val="44"/>
          <w:szCs w:val="44"/>
        </w:rPr>
        <w:t xml:space="preserve">Cancellation and no-show policy</w:t>
      </w:r>
    </w:p>
    <w:p>
      <w:pPr>
        <w:spacing w:after="140" w:before="0" w:line="264" w:lineRule="auto"/>
      </w:pPr>
      <w:r>
        <w:rPr>
          <w:rFonts w:ascii="Calibri" w:cs="Calibri" w:eastAsia="Calibri" w:hAnsi="Calibri"/>
          <w:color w:val="5F5F5F"/>
          <w:sz w:val="21"/>
          <w:szCs w:val="21"/>
        </w:rPr>
        <w:t xml:space="preserve">I reserve each session time for you. This policy explains how cancellations and missed sessions work so that there are no surprises. I will go through it with you before your first session, and it forms part of the consent form you sign.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In short</w:t>
            </w:r>
          </w:p>
          <w:p>
            <w:pPr>
              <w:spacing w:after="40" w:before="0" w:line="264" w:lineRule="auto"/>
            </w:pPr>
            <w:r>
              <w:rPr>
                <w:rFonts w:ascii="Calibri" w:cs="Calibri" w:eastAsia="Calibri" w:hAnsi="Calibri"/>
                <w:b/>
                <w:bCs/>
                <w:color w:val="1E1E1E"/>
                <w:sz w:val="20"/>
                <w:szCs w:val="20"/>
              </w:rPr>
              <w:t xml:space="preserve">Please tell me at least</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[24 hours']</w:t>
            </w:r>
            <w:r>
              <w:rPr>
                <w:rFonts w:ascii="Calibri" w:cs="Calibri" w:eastAsia="Calibri" w:hAnsi="Calibri"/>
                <w:color w:val="1E1E1E"/>
                <w:sz w:val="20"/>
                <w:szCs w:val="20"/>
              </w:rPr>
              <w:t xml:space="preserve"> </w:t>
            </w:r>
            <w:r>
              <w:rPr>
                <w:rFonts w:ascii="Calibri" w:cs="Calibri" w:eastAsia="Calibri" w:hAnsi="Calibri"/>
                <w:b/>
                <w:bCs/>
                <w:color w:val="1E1E1E"/>
                <w:sz w:val="20"/>
                <w:szCs w:val="20"/>
              </w:rPr>
              <w:t xml:space="preserve">before</w:t>
            </w:r>
            <w:r>
              <w:rPr>
                <w:rFonts w:ascii="Calibri" w:cs="Calibri" w:eastAsia="Calibri" w:hAnsi="Calibri"/>
                <w:color w:val="1E1E1E"/>
                <w:sz w:val="20"/>
                <w:szCs w:val="20"/>
              </w:rPr>
              <w:t xml:space="preserve"> if you cannot come.</w:t>
            </w:r>
          </w:p>
          <w:p>
            <w:pPr>
              <w:spacing w:after="40" w:before="0" w:line="264" w:lineRule="auto"/>
            </w:pPr>
            <w:r>
              <w:rPr>
                <w:rFonts w:ascii="Calibri" w:cs="Calibri" w:eastAsia="Calibri" w:hAnsi="Calibri"/>
                <w:color w:val="1E1E1E"/>
                <w:sz w:val="20"/>
                <w:szCs w:val="20"/>
              </w:rPr>
              <w:t xml:space="preserve">A fee may apply for a late cancellation or a missed session, but only if I cannot offer your time to someone else.</w:t>
            </w:r>
          </w:p>
          <w:p>
            <w:pPr>
              <w:spacing w:after="40" w:before="0" w:line="264" w:lineRule="auto"/>
            </w:pPr>
            <w:r>
              <w:rPr>
                <w:rFonts w:ascii="Calibri" w:cs="Calibri" w:eastAsia="Calibri" w:hAnsi="Calibri"/>
                <w:b/>
                <w:bCs/>
                <w:color w:val="1E1E1E"/>
                <w:sz w:val="20"/>
                <w:szCs w:val="20"/>
              </w:rPr>
              <w:t xml:space="preserve">No fee</w:t>
            </w:r>
            <w:r>
              <w:rPr>
                <w:rFonts w:ascii="Calibri" w:cs="Calibri" w:eastAsia="Calibri" w:hAnsi="Calibri"/>
                <w:color w:val="1E1E1E"/>
                <w:sz w:val="20"/>
                <w:szCs w:val="20"/>
              </w:rPr>
              <w:t xml:space="preserve"> for illness, an emergency, a death in the family, hospital, or a power, network or transport failure you could not avoid.</w:t>
            </w:r>
          </w:p>
          <w:p>
            <w:pPr>
              <w:spacing w:after="40" w:before="0" w:line="264" w:lineRule="auto"/>
            </w:pPr>
            <w:r>
              <w:rPr>
                <w:rFonts w:ascii="Calibri" w:cs="Calibri" w:eastAsia="Calibri" w:hAnsi="Calibri"/>
                <w:color w:val="1E1E1E"/>
                <w:sz w:val="20"/>
                <w:szCs w:val="20"/>
              </w:rPr>
              <w:t xml:space="preserve">Medical aids do not pay these fees, so you pay them directly.</w:t>
            </w:r>
          </w:p>
          <w:p>
            <w:pPr>
              <w:spacing w:after="20" w:before="0" w:line="264" w:lineRule="auto"/>
            </w:pPr>
            <w:r>
              <w:rPr>
                <w:rFonts w:ascii="Calibri" w:cs="Calibri" w:eastAsia="Calibri" w:hAnsi="Calibri"/>
                <w:color w:val="1E1E1E"/>
                <w:sz w:val="20"/>
                <w:szCs w:val="20"/>
              </w:rPr>
              <w:t xml:space="preserve">If I cancel, there is no charge and I will offer you another time.</w:t>
            </w:r>
          </w:p>
        </w:tc>
      </w:tr>
    </w:tbl>
    <w:p>
      <w:pPr>
        <w:pStyle w:val="Heading1"/>
        <w:keepNext/>
        <w:pBdr>
          <w:bottom w:val="single" w:color="C0A02C" w:sz="12" w:space="4"/>
        </w:pBdr>
        <w:spacing w:after="120" w:before="240"/>
      </w:pPr>
      <w:r>
        <w:rPr>
          <w:rFonts w:ascii="Calibri" w:cs="Calibri" w:eastAsia="Calibri" w:hAnsi="Calibri"/>
          <w:b/>
          <w:bCs/>
          <w:color w:val="1E1E1E"/>
          <w:sz w:val="30"/>
          <w:szCs w:val="30"/>
        </w:rPr>
        <w:t xml:space="preserve">The full policy</w:t>
      </w:r>
    </w:p>
    <w:p>
      <w:pPr>
        <w:pStyle w:val="Heading2"/>
        <w:keepNext/>
        <w:spacing w:after="80" w:before="220"/>
      </w:pPr>
      <w:r>
        <w:rPr>
          <w:rFonts w:ascii="Calibri" w:cs="Calibri" w:eastAsia="Calibri" w:hAnsi="Calibri"/>
          <w:b/>
          <w:bCs/>
          <w:color w:val="8A7418"/>
          <w:sz w:val="23"/>
          <w:szCs w:val="23"/>
        </w:rPr>
        <w:t xml:space="preserve">1. Giving notice</w:t>
      </w:r>
    </w:p>
    <w:p>
      <w:pPr>
        <w:spacing w:after="100" w:before="0" w:line="264" w:lineRule="auto"/>
      </w:pPr>
      <w:r>
        <w:rPr>
          <w:rFonts w:ascii="Calibri" w:cs="Calibri" w:eastAsia="Calibri" w:hAnsi="Calibri"/>
          <w:color w:val="1E1E1E"/>
          <w:sz w:val="21"/>
          <w:szCs w:val="21"/>
        </w:rPr>
        <w:t xml:space="preserve">Please give at least </w:t>
      </w:r>
      <w:r>
        <w:rPr>
          <w:rFonts w:ascii="Calibri" w:cs="Calibri" w:eastAsia="Calibri" w:hAnsi="Calibri"/>
          <w:color w:val="5B4B05"/>
          <w:sz w:val="21"/>
          <w:szCs w:val="21"/>
          <w:shd w:fill="F4EBBE" w:color="auto" w:val="clear"/>
        </w:rPr>
        <w:t xml:space="preserve">[24 hours']</w:t>
      </w:r>
      <w:r>
        <w:rPr>
          <w:rFonts w:ascii="Calibri" w:cs="Calibri" w:eastAsia="Calibri" w:hAnsi="Calibri"/>
          <w:color w:val="1E1E1E"/>
          <w:sz w:val="21"/>
          <w:szCs w:val="21"/>
        </w:rPr>
        <w:t xml:space="preserve"> notice if you need to cancel or move a session. You can do this by </w:t>
      </w:r>
      <w:r>
        <w:rPr>
          <w:rFonts w:ascii="Calibri" w:cs="Calibri" w:eastAsia="Calibri" w:hAnsi="Calibri"/>
          <w:color w:val="5B4B05"/>
          <w:sz w:val="21"/>
          <w:szCs w:val="21"/>
          <w:shd w:fill="F4EBBE" w:color="auto" w:val="clear"/>
        </w:rPr>
        <w:t xml:space="preserve">[WhatsApp, phone call, email or booking link]</w:t>
      </w:r>
      <w:r>
        <w:rPr>
          <w:rFonts w:ascii="Calibri" w:cs="Calibri" w:eastAsia="Calibri" w:hAnsi="Calibri"/>
          <w:color w:val="1E1E1E"/>
          <w:sz w:val="21"/>
          <w:szCs w:val="21"/>
        </w:rPr>
        <w:t xml:space="preserve"> on </w:t>
      </w:r>
      <w:r>
        <w:rPr>
          <w:rFonts w:ascii="Calibri" w:cs="Calibri" w:eastAsia="Calibri" w:hAnsi="Calibri"/>
          <w:color w:val="5B4B05"/>
          <w:sz w:val="21"/>
          <w:szCs w:val="21"/>
          <w:shd w:fill="F4EBBE" w:color="auto" w:val="clear"/>
        </w:rPr>
        <w:t xml:space="preserve">[contact details]</w:t>
      </w:r>
      <w:r>
        <w:rPr>
          <w:rFonts w:ascii="Calibri" w:cs="Calibri" w:eastAsia="Calibri" w:hAnsi="Calibri"/>
          <w:color w:val="1E1E1E"/>
          <w:sz w:val="21"/>
          <w:szCs w:val="21"/>
        </w:rPr>
        <w:t xml:space="preserve">. A message sent outside office hours counts from the time you sent it.</w:t>
      </w:r>
    </w:p>
    <w:p>
      <w:pPr>
        <w:pStyle w:val="Heading2"/>
        <w:keepNext/>
        <w:spacing w:after="80" w:before="220"/>
      </w:pPr>
      <w:r>
        <w:rPr>
          <w:rFonts w:ascii="Calibri" w:cs="Calibri" w:eastAsia="Calibri" w:hAnsi="Calibri"/>
          <w:b/>
          <w:bCs/>
          <w:color w:val="8A7418"/>
          <w:sz w:val="23"/>
          <w:szCs w:val="23"/>
        </w:rPr>
        <w:t xml:space="preserve">2. Late cancellations and missed sessions</w:t>
      </w:r>
    </w:p>
    <w:p>
      <w:pPr>
        <w:spacing w:after="100" w:before="0" w:line="264" w:lineRule="auto"/>
      </w:pPr>
      <w:r>
        <w:rPr>
          <w:rFonts w:ascii="Calibri" w:cs="Calibri" w:eastAsia="Calibri" w:hAnsi="Calibri"/>
          <w:color w:val="1E1E1E"/>
          <w:sz w:val="21"/>
          <w:szCs w:val="21"/>
        </w:rPr>
        <w:t xml:space="preserve">If you cancel with less than </w:t>
      </w:r>
      <w:r>
        <w:rPr>
          <w:rFonts w:ascii="Calibri" w:cs="Calibri" w:eastAsia="Calibri" w:hAnsi="Calibri"/>
          <w:color w:val="5B4B05"/>
          <w:sz w:val="21"/>
          <w:szCs w:val="21"/>
          <w:shd w:fill="F4EBBE" w:color="auto" w:val="clear"/>
        </w:rPr>
        <w:t xml:space="preserve">[24 hours']</w:t>
      </w:r>
      <w:r>
        <w:rPr>
          <w:rFonts w:ascii="Calibri" w:cs="Calibri" w:eastAsia="Calibri" w:hAnsi="Calibri"/>
          <w:color w:val="1E1E1E"/>
          <w:sz w:val="21"/>
          <w:szCs w:val="21"/>
        </w:rPr>
        <w:t xml:space="preserve"> notice, or you do not arrive, </w:t>
      </w:r>
      <w:r>
        <w:rPr>
          <w:rFonts w:ascii="Calibri" w:cs="Calibri" w:eastAsia="Calibri" w:hAnsi="Calibri"/>
          <w:color w:val="5B4B05"/>
          <w:sz w:val="21"/>
          <w:szCs w:val="21"/>
          <w:shd w:fill="F4EBBE" w:color="auto" w:val="clear"/>
        </w:rPr>
        <w:t xml:space="preserve">[a fee of R amount / a percentage of the session fee]</w:t>
      </w:r>
      <w:r>
        <w:rPr>
          <w:rFonts w:ascii="Calibri" w:cs="Calibri" w:eastAsia="Calibri" w:hAnsi="Calibri"/>
          <w:color w:val="1E1E1E"/>
          <w:sz w:val="21"/>
          <w:szCs w:val="21"/>
        </w:rPr>
        <w:t xml:space="preserve"> may be charged. I only charge when I cannot offer the time to another client. Before I charge, I will ask you what happened.</w:t>
      </w:r>
    </w:p>
    <w:p>
      <w:pPr>
        <w:pStyle w:val="Heading2"/>
        <w:keepNext/>
        <w:spacing w:after="80" w:before="220"/>
      </w:pPr>
      <w:r>
        <w:rPr>
          <w:rFonts w:ascii="Calibri" w:cs="Calibri" w:eastAsia="Calibri" w:hAnsi="Calibri"/>
          <w:b/>
          <w:bCs/>
          <w:color w:val="8A7418"/>
          <w:sz w:val="23"/>
          <w:szCs w:val="23"/>
        </w:rPr>
        <w:t xml:space="preserve">3. When there is no fee</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You are ill or there is an emergency.</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There is a death in your family, or you or a close family member is in hospital.</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A power, network or transport failure stops you from attending and you could not have avoided it.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I cancel, or I am late.</w:t>
      </w:r>
    </w:p>
    <w:p>
      <w:pPr>
        <w:pStyle w:val="ListParagraph"/>
        <w:keepLines/>
        <w:numPr>
          <w:ilvl w:val="0"/>
          <w:numId w:val="2"/>
        </w:numPr>
        <w:spacing w:after="60" w:before="0" w:line="264" w:lineRule="auto"/>
      </w:pPr>
      <w:r>
        <w:rPr>
          <w:rFonts w:ascii="Calibri" w:cs="Calibri" w:eastAsia="Calibri" w:hAnsi="Calibri"/>
          <w:color w:val="5B4B05"/>
          <w:sz w:val="21"/>
          <w:szCs w:val="21"/>
          <w:shd w:fill="F4EBBE" w:color="auto" w:val="clear"/>
        </w:rPr>
        <w:t xml:space="preserve">[Optional: it is the first time you have cancelled late. I will send a reminder of this policy instead.]</w:t>
      </w:r>
    </w:p>
    <w:p>
      <w:pPr>
        <w:pStyle w:val="Heading2"/>
        <w:keepNext/>
        <w:spacing w:after="80" w:before="220"/>
      </w:pPr>
      <w:r>
        <w:rPr>
          <w:rFonts w:ascii="Calibri" w:cs="Calibri" w:eastAsia="Calibri" w:hAnsi="Calibri"/>
          <w:b/>
          <w:bCs/>
          <w:color w:val="8A7418"/>
          <w:sz w:val="23"/>
          <w:szCs w:val="23"/>
        </w:rPr>
        <w:t xml:space="preserve">4. Medical aid</w:t>
      </w:r>
    </w:p>
    <w:p>
      <w:pPr>
        <w:spacing w:after="100" w:before="0" w:line="264" w:lineRule="auto"/>
      </w:pPr>
      <w:r>
        <w:rPr>
          <w:rFonts w:ascii="Calibri" w:cs="Calibri" w:eastAsia="Calibri" w:hAnsi="Calibri"/>
          <w:color w:val="1E1E1E"/>
          <w:sz w:val="21"/>
          <w:szCs w:val="21"/>
        </w:rPr>
        <w:t xml:space="preserve">Fees for late cancellations and missed sessions are not billed to your medical aid. They are payable by you directly, </w:t>
      </w:r>
      <w:r>
        <w:rPr>
          <w:rFonts w:ascii="Calibri" w:cs="Calibri" w:eastAsia="Calibri" w:hAnsi="Calibri"/>
          <w:color w:val="5B4B05"/>
          <w:sz w:val="21"/>
          <w:szCs w:val="21"/>
          <w:shd w:fill="F4EBBE" w:color="auto" w:val="clear"/>
        </w:rPr>
        <w:t xml:space="preserve">[within 7 days of my invoice]</w:t>
      </w:r>
      <w:r>
        <w:rPr>
          <w:rFonts w:ascii="Calibri" w:cs="Calibri" w:eastAsia="Calibri" w:hAnsi="Calibri"/>
          <w:color w:val="1E1E1E"/>
          <w:sz w:val="21"/>
          <w:szCs w:val="21"/>
        </w:rPr>
        <w:t xml:space="preserve">.</w:t>
      </w:r>
    </w:p>
    <w:p>
      <w:pPr>
        <w:pStyle w:val="Heading2"/>
        <w:keepNext/>
        <w:spacing w:after="80" w:before="220"/>
      </w:pPr>
      <w:r>
        <w:rPr>
          <w:rFonts w:ascii="Calibri" w:cs="Calibri" w:eastAsia="Calibri" w:hAnsi="Calibri"/>
          <w:b/>
          <w:bCs/>
          <w:color w:val="8A7418"/>
          <w:sz w:val="23"/>
          <w:szCs w:val="23"/>
        </w:rPr>
        <w:t xml:space="preserve">5. Arriving late</w:t>
      </w:r>
    </w:p>
    <w:p>
      <w:pPr>
        <w:spacing w:after="100" w:before="0" w:line="264" w:lineRule="auto"/>
      </w:pPr>
      <w:r>
        <w:rPr>
          <w:rFonts w:ascii="Calibri" w:cs="Calibri" w:eastAsia="Calibri" w:hAnsi="Calibri"/>
          <w:color w:val="1E1E1E"/>
          <w:sz w:val="21"/>
          <w:szCs w:val="21"/>
        </w:rPr>
        <w:t xml:space="preserve">If you arrive late, we will finish at the scheduled time so the next person is not kept waiting. The full session fee applies.</w:t>
      </w:r>
    </w:p>
    <w:p>
      <w:pPr>
        <w:pStyle w:val="Heading2"/>
        <w:keepNext/>
        <w:spacing w:after="80" w:before="220"/>
      </w:pPr>
      <w:r>
        <w:rPr>
          <w:rFonts w:ascii="Calibri" w:cs="Calibri" w:eastAsia="Calibri" w:hAnsi="Calibri"/>
          <w:b/>
          <w:bCs/>
          <w:color w:val="8A7418"/>
          <w:sz w:val="23"/>
          <w:szCs w:val="23"/>
        </w:rPr>
        <w:t xml:space="preserve">6. Online sessions</w:t>
      </w:r>
    </w:p>
    <w:p>
      <w:pPr>
        <w:spacing w:after="100" w:before="0" w:line="264" w:lineRule="auto"/>
      </w:pPr>
      <w:r>
        <w:rPr>
          <w:rFonts w:ascii="Calibri" w:cs="Calibri" w:eastAsia="Calibri" w:hAnsi="Calibri"/>
          <w:color w:val="1E1E1E"/>
          <w:sz w:val="21"/>
          <w:szCs w:val="21"/>
        </w:rPr>
        <w:t xml:space="preserve">If you have not connected within </w:t>
      </w:r>
      <w:r>
        <w:rPr>
          <w:rFonts w:ascii="Calibri" w:cs="Calibri" w:eastAsia="Calibri" w:hAnsi="Calibri"/>
          <w:color w:val="5B4B05"/>
          <w:sz w:val="21"/>
          <w:szCs w:val="21"/>
          <w:shd w:fill="F4EBBE" w:color="auto" w:val="clear"/>
        </w:rPr>
        <w:t xml:space="preserve">[15]</w:t>
      </w:r>
      <w:r>
        <w:rPr>
          <w:rFonts w:ascii="Calibri" w:cs="Calibri" w:eastAsia="Calibri" w:hAnsi="Calibri"/>
          <w:color w:val="1E1E1E"/>
          <w:sz w:val="21"/>
          <w:szCs w:val="21"/>
        </w:rPr>
        <w:t xml:space="preserve"> minutes of the start time and have not contacted me, I will treat the session as missed. If the technology fails on my side, there is no fee and we will arrange another time. If it fails on your side and we cannot reconnect, </w:t>
      </w:r>
      <w:r>
        <w:rPr>
          <w:rFonts w:ascii="Calibri" w:cs="Calibri" w:eastAsia="Calibri" w:hAnsi="Calibri"/>
          <w:color w:val="5B4B05"/>
          <w:sz w:val="21"/>
          <w:szCs w:val="21"/>
          <w:shd w:fill="F4EBBE" w:color="auto" w:val="clear"/>
        </w:rPr>
        <w:t xml:space="preserve">[explain what you will do, for example: we will use the phone for the rest of the time, or reschedule at no charge]</w:t>
      </w:r>
      <w:r>
        <w:rPr>
          <w:rFonts w:ascii="Calibri" w:cs="Calibri" w:eastAsia="Calibri" w:hAnsi="Calibri"/>
          <w:color w:val="1E1E1E"/>
          <w:sz w:val="21"/>
          <w:szCs w:val="21"/>
        </w:rPr>
        <w:t xml:space="preserve">.</w:t>
      </w:r>
    </w:p>
    <w:p>
      <w:pPr>
        <w:pStyle w:val="Heading2"/>
        <w:keepNext/>
        <w:spacing w:after="80" w:before="220"/>
      </w:pPr>
      <w:r>
        <w:rPr>
          <w:rFonts w:ascii="Calibri" w:cs="Calibri" w:eastAsia="Calibri" w:hAnsi="Calibri"/>
          <w:b/>
          <w:bCs/>
          <w:color w:val="8A7418"/>
          <w:sz w:val="23"/>
          <w:szCs w:val="23"/>
        </w:rPr>
        <w:t xml:space="preserve">7. Couples</w:t>
      </w:r>
    </w:p>
    <w:p>
      <w:pPr>
        <w:spacing w:after="100" w:before="0" w:line="264" w:lineRule="auto"/>
      </w:pPr>
      <w:r>
        <w:rPr>
          <w:rFonts w:ascii="Calibri" w:cs="Calibri" w:eastAsia="Calibri" w:hAnsi="Calibri"/>
          <w:color w:val="1E1E1E"/>
          <w:sz w:val="21"/>
          <w:szCs w:val="21"/>
        </w:rPr>
        <w:t xml:space="preserve">A couple is charged one fee, which you may share as you agree between you. If one of you cannot attend, please tell me beforehand so we can decide whether to go ahead with the partner who can come, use the time differently, or move the session.</w:t>
      </w:r>
    </w:p>
    <w:p>
      <w:pPr>
        <w:pStyle w:val="Heading2"/>
        <w:keepNext/>
        <w:spacing w:after="80" w:before="220"/>
      </w:pPr>
      <w:r>
        <w:rPr>
          <w:rFonts w:ascii="Calibri" w:cs="Calibri" w:eastAsia="Calibri" w:hAnsi="Calibri"/>
          <w:b/>
          <w:bCs/>
          <w:color w:val="8A7418"/>
          <w:sz w:val="23"/>
          <w:szCs w:val="23"/>
        </w:rPr>
        <w:t xml:space="preserve">8. Reminders</w:t>
      </w:r>
    </w:p>
    <w:p>
      <w:pPr>
        <w:spacing w:after="100" w:before="0" w:line="264" w:lineRule="auto"/>
      </w:pPr>
      <w:r>
        <w:rPr>
          <w:rFonts w:ascii="Calibri" w:cs="Calibri" w:eastAsia="Calibri" w:hAnsi="Calibri"/>
          <w:color w:val="1E1E1E"/>
          <w:sz w:val="21"/>
          <w:szCs w:val="21"/>
        </w:rPr>
        <w:t xml:space="preserve">I send a reminder </w:t>
      </w:r>
      <w:r>
        <w:rPr>
          <w:rFonts w:ascii="Calibri" w:cs="Calibri" w:eastAsia="Calibri" w:hAnsi="Calibri"/>
          <w:color w:val="5B4B05"/>
          <w:sz w:val="21"/>
          <w:szCs w:val="21"/>
          <w:shd w:fill="F4EBBE" w:color="auto" w:val="clear"/>
        </w:rPr>
        <w:t xml:space="preserve">[24 hours]</w:t>
      </w:r>
      <w:r>
        <w:rPr>
          <w:rFonts w:ascii="Calibri" w:cs="Calibri" w:eastAsia="Calibri" w:hAnsi="Calibri"/>
          <w:color w:val="1E1E1E"/>
          <w:sz w:val="21"/>
          <w:szCs w:val="21"/>
        </w:rPr>
        <w:t xml:space="preserve"> before your session by </w:t>
      </w:r>
      <w:r>
        <w:rPr>
          <w:rFonts w:ascii="Calibri" w:cs="Calibri" w:eastAsia="Calibri" w:hAnsi="Calibri"/>
          <w:color w:val="5B4B05"/>
          <w:sz w:val="21"/>
          <w:szCs w:val="21"/>
          <w:shd w:fill="F4EBBE" w:color="auto" w:val="clear"/>
        </w:rPr>
        <w:t xml:space="preserve">[WhatsApp or email]</w:t>
      </w:r>
      <w:r>
        <w:rPr>
          <w:rFonts w:ascii="Calibri" w:cs="Calibri" w:eastAsia="Calibri" w:hAnsi="Calibri"/>
          <w:color w:val="1E1E1E"/>
          <w:sz w:val="21"/>
          <w:szCs w:val="21"/>
        </w:rPr>
        <w:t xml:space="preserve">. This is a courtesy. If you do not receive one, you are still responsible for your appointment.</w:t>
      </w:r>
    </w:p>
    <w:p>
      <w:pPr>
        <w:pStyle w:val="Heading2"/>
        <w:keepNext/>
        <w:spacing w:after="80" w:before="220"/>
      </w:pPr>
      <w:r>
        <w:rPr>
          <w:rFonts w:ascii="Calibri" w:cs="Calibri" w:eastAsia="Calibri" w:hAnsi="Calibri"/>
          <w:b/>
          <w:bCs/>
          <w:color w:val="8A7418"/>
          <w:sz w:val="23"/>
          <w:szCs w:val="23"/>
        </w:rPr>
        <w:t xml:space="preserve">9. If I need to cancel</w:t>
      </w:r>
    </w:p>
    <w:p>
      <w:pPr>
        <w:spacing w:after="100" w:before="0" w:line="264" w:lineRule="auto"/>
      </w:pPr>
      <w:r>
        <w:rPr>
          <w:rFonts w:ascii="Calibri" w:cs="Calibri" w:eastAsia="Calibri" w:hAnsi="Calibri"/>
          <w:color w:val="1E1E1E"/>
          <w:sz w:val="21"/>
          <w:szCs w:val="21"/>
        </w:rPr>
        <w:t xml:space="preserve">I will give you as much notice as I can and offer you another time at no charge.</w:t>
      </w:r>
    </w:p>
    <w:p>
      <w:pPr>
        <w:pStyle w:val="Heading2"/>
        <w:keepNext/>
        <w:spacing w:after="80" w:before="220"/>
      </w:pPr>
      <w:r>
        <w:rPr>
          <w:rFonts w:ascii="Calibri" w:cs="Calibri" w:eastAsia="Calibri" w:hAnsi="Calibri"/>
          <w:b/>
          <w:bCs/>
          <w:color w:val="8A7418"/>
          <w:sz w:val="23"/>
          <w:szCs w:val="23"/>
        </w:rPr>
        <w:t xml:space="preserve">10. If you miss several sessions</w:t>
      </w:r>
    </w:p>
    <w:p>
      <w:pPr>
        <w:spacing w:after="100" w:before="0" w:line="264" w:lineRule="auto"/>
      </w:pPr>
      <w:r>
        <w:rPr>
          <w:rFonts w:ascii="Calibri" w:cs="Calibri" w:eastAsia="Calibri" w:hAnsi="Calibri"/>
          <w:color w:val="1E1E1E"/>
          <w:sz w:val="21"/>
          <w:szCs w:val="21"/>
        </w:rPr>
        <w:t xml:space="preserve">If you miss </w:t>
      </w:r>
      <w:r>
        <w:rPr>
          <w:rFonts w:ascii="Calibri" w:cs="Calibri" w:eastAsia="Calibri" w:hAnsi="Calibri"/>
          <w:color w:val="5B4B05"/>
          <w:sz w:val="21"/>
          <w:szCs w:val="21"/>
          <w:shd w:fill="F4EBBE" w:color="auto" w:val="clear"/>
        </w:rPr>
        <w:t xml:space="preserve">[two]</w:t>
      </w:r>
      <w:r>
        <w:rPr>
          <w:rFonts w:ascii="Calibri" w:cs="Calibri" w:eastAsia="Calibri" w:hAnsi="Calibri"/>
          <w:color w:val="1E1E1E"/>
          <w:sz w:val="21"/>
          <w:szCs w:val="21"/>
        </w:rPr>
        <w:t xml:space="preserve"> sessions in a row without contacting me, I will get in touch to check that you are well and to ask whether you would like to continue. I may pause new bookings until we have spoken.</w:t>
      </w:r>
    </w:p>
    <w:p>
      <w:pPr>
        <w:pStyle w:val="Heading2"/>
        <w:keepNext/>
        <w:spacing w:after="80" w:before="220"/>
      </w:pPr>
      <w:r>
        <w:rPr>
          <w:rFonts w:ascii="Calibri" w:cs="Calibri" w:eastAsia="Calibri" w:hAnsi="Calibri"/>
          <w:b/>
          <w:bCs/>
          <w:color w:val="8A7418"/>
          <w:sz w:val="23"/>
          <w:szCs w:val="23"/>
        </w:rPr>
        <w:t xml:space="preserve">11. Changes to this policy</w:t>
      </w:r>
    </w:p>
    <w:p>
      <w:pPr>
        <w:spacing w:after="100" w:before="0" w:line="264" w:lineRule="auto"/>
      </w:pPr>
      <w:r>
        <w:rPr>
          <w:rFonts w:ascii="Calibri" w:cs="Calibri" w:eastAsia="Calibri" w:hAnsi="Calibri"/>
          <w:color w:val="1E1E1E"/>
          <w:sz w:val="21"/>
          <w:szCs w:val="21"/>
        </w:rPr>
        <w:t xml:space="preserve">If I change this policy I will give you written notice before the change applies.</w:t>
      </w:r>
    </w:p>
    <w:p>
      <w:pPr>
        <w:pStyle w:val="Heading2"/>
        <w:keepNext/>
        <w:spacing w:after="80" w:before="220"/>
      </w:pPr>
      <w:r>
        <w:rPr>
          <w:rFonts w:ascii="Calibri" w:cs="Calibri" w:eastAsia="Calibri" w:hAnsi="Calibri"/>
          <w:b/>
          <w:bCs/>
          <w:color w:val="8A7418"/>
          <w:sz w:val="23"/>
          <w:szCs w:val="23"/>
        </w:rPr>
        <w:t xml:space="preserve">Your acknowledgement</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have read and understood this policy.</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received it before my first session, or when I made my booking.</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agree to it as part of my counselling consent.</w:t>
      </w:r>
    </w:p>
    <w:p>
      <w:pPr>
        <w:spacing w:after="80" w:before="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7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Client name (print)</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70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Practitioner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 policy was given to the client</w:t>
            </w:r>
          </w:p>
          <w:p>
            <w:pPr>
              <w:spacing w:after="0" w:before="0"/>
            </w:pPr>
          </w:p>
        </w:tc>
      </w:tr>
    </w:tbl>
    <w:p>
      <w:pPr>
        <w:sectPr>
          <w:footerReference w:type="default" r:id="rId8"/>
          <w:pgSz w:w="11906" w:h="16838" w:orient="portrait"/>
          <w:pgMar w:top="1000" w:right="1134" w:bottom="1000" w:left="1134" w:header="708" w:footer="500" w:gutter="0"/>
          <w:pgNumType w:start="1"/>
          <w:docGrid w:linePitch="360"/>
        </w:sectPr>
      </w:pPr>
    </w:p>
    <w:tbl>
      <w:tblPr>
        <w:tblW w:type="dxa" w:w="11906"/>
        <w:tblInd w:type="dxa" w:w="0"/>
        <w:tblBorders>
          <w:top w:val="none" w:color="FFFFFF" w:sz="0"/>
          <w:left w:val="none" w:color="FFFFFF" w:sz="0"/>
          <w:bottom w:val="none" w:color="FFFFFF" w:sz="0"/>
          <w:right w:val="none" w:color="FFFFFF" w:sz="0"/>
          <w:insideH w:val="none" w:color="FFFFFF" w:sz="0"/>
          <w:insideV w:val="none" w:color="FFFFFF" w:sz="0"/>
        </w:tblBorders>
      </w:tblPr>
      <w:tblGrid>
        <w:gridCol w:w="11906"/>
      </w:tblGrid>
      <w:tr>
        <w:trPr>
          <w:trHeight w:val="20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r>
        <w:trPr>
          <w:trHeight w:val="16518" w:hRule="exact"/>
        </w:trPr>
        <w:tc>
          <w:tcPr>
            <w:tcW w:type="dxa" w:w="11906"/>
            <w:tcBorders>
              <w:top w:val="none" w:color="FFFFFF" w:sz="0"/>
              <w:left w:val="none" w:color="FFFFFF" w:sz="0"/>
              <w:bottom w:val="none" w:color="FFFFFF" w:sz="0"/>
              <w:right w:val="none" w:color="FFFFFF" w:sz="0"/>
            </w:tcBorders>
            <w:shd w:fill="1E1E1E" w:color="auto" w:val="clear"/>
            <w:tcMar>
              <w:top w:type="dxa" w:w="1500"/>
              <w:left w:type="dxa" w:w="1300"/>
              <w:bottom w:type="dxa" w:w="700"/>
              <w:right w:type="dxa" w:w="1300"/>
            </w:tcMar>
            <w:vAlign w:val="top"/>
          </w:tcPr>
          <w:p>
            <w:pPr>
              <w:spacing w:after="0" w:before="0"/>
            </w:pPr>
            <w:r>
              <w:rPr>
                <w:rFonts w:ascii="Calibri" w:cs="Calibri" w:eastAsia="Calibri" w:hAnsi="Calibri"/>
                <w:b/>
                <w:bCs/>
                <w:color w:val="FFFFFF"/>
                <w:sz w:val="38"/>
                <w:szCs w:val="38"/>
              </w:rPr>
              <w:t xml:space="preserve">wholistic</w:t>
            </w:r>
            <w:r>
              <w:rPr>
                <w:rFonts w:ascii="Calibri" w:cs="Calibri" w:eastAsia="Calibri" w:hAnsi="Calibri"/>
                <w:b/>
                <w:bCs/>
                <w:color w:val="C0A02C"/>
                <w:sz w:val="38"/>
                <w:szCs w:val="38"/>
              </w:rPr>
              <w:t xml:space="preserve">.</w:t>
            </w:r>
          </w:p>
          <w:p>
            <w:pPr>
              <w:spacing w:after="900" w:before="0"/>
            </w:pPr>
            <w:r>
              <w:rPr>
                <w:rFonts w:ascii="Calibri" w:cs="Calibri" w:eastAsia="Calibri" w:hAnsi="Calibri"/>
                <w:color w:val="A9A9A9"/>
                <w:spacing w:val="60"/>
                <w:sz w:val="12"/>
                <w:szCs w:val="12"/>
              </w:rPr>
              <w:t xml:space="preserve">PRIVATE PRACTICE</w:t>
            </w:r>
          </w:p>
          <w:p>
            <w:pPr>
              <w:spacing w:after="160" w:before="0"/>
            </w:pPr>
            <w:r>
              <w:rPr>
                <w:rFonts w:ascii="Calibri" w:cs="Calibri" w:eastAsia="Calibri" w:hAnsi="Calibri"/>
                <w:b/>
                <w:bCs/>
                <w:color w:val="C0A02C"/>
                <w:spacing w:val="60"/>
                <w:sz w:val="17"/>
                <w:szCs w:val="17"/>
              </w:rPr>
              <w:t xml:space="preserve">ONLINE BOOKING</w:t>
            </w:r>
          </w:p>
          <w:p>
            <w:pPr>
              <w:spacing w:after="40" w:before="0" w:line="240" w:lineRule="auto"/>
            </w:pPr>
            <w:r>
              <w:rPr>
                <w:rFonts w:ascii="Calibri" w:cs="Calibri" w:eastAsia="Calibri" w:hAnsi="Calibri"/>
                <w:b/>
                <w:bCs/>
                <w:color w:val="E9E9E9"/>
                <w:sz w:val="64"/>
                <w:szCs w:val="64"/>
              </w:rPr>
              <w:t xml:space="preserve">Tired of doing this manually?</w:t>
            </w:r>
          </w:p>
          <w:p>
            <w:pPr>
              <w:spacing w:after="360" w:before="0" w:line="240" w:lineRule="auto"/>
            </w:pPr>
            <w:r>
              <w:rPr>
                <w:rFonts w:ascii="Calibri" w:cs="Calibri" w:eastAsia="Calibri" w:hAnsi="Calibri"/>
                <w:b/>
                <w:bCs/>
                <w:color w:val="E9E9E9"/>
                <w:sz w:val="64"/>
                <w:szCs w:val="64"/>
              </w:rPr>
              <w:t xml:space="preserve">Try </w:t>
            </w:r>
            <w:r>
              <w:rPr>
                <w:rFonts w:ascii="Calibri" w:cs="Calibri" w:eastAsia="Calibri" w:hAnsi="Calibri"/>
                <w:b/>
                <w:bCs/>
                <w:i/>
                <w:iCs/>
                <w:color w:val="C0A02C"/>
                <w:sz w:val="64"/>
                <w:szCs w:val="64"/>
              </w:rPr>
              <w:t xml:space="preserve">Wholistic Private Practice</w:t>
            </w:r>
          </w:p>
          <w:p>
            <w:pPr>
              <w:spacing w:after="280" w:before="0" w:line="300" w:lineRule="auto"/>
            </w:pPr>
            <w:r>
              <w:rPr>
                <w:rFonts w:ascii="Calibri" w:cs="Calibri" w:eastAsia="Calibri" w:hAnsi="Calibri"/>
                <w:color w:val="D9D9D9"/>
                <w:sz w:val="24"/>
                <w:szCs w:val="24"/>
              </w:rPr>
              <w:t xml:space="preserve">A policy only helps if clients can easily act on it. In </w:t>
            </w:r>
            <w:r>
              <w:rPr>
                <w:rFonts w:ascii="Calibri" w:cs="Calibri" w:eastAsia="Calibri" w:hAnsi="Calibri"/>
                <w:b/>
                <w:bCs/>
                <w:color w:val="D9D9D9"/>
                <w:sz w:val="24"/>
                <w:szCs w:val="24"/>
              </w:rPr>
              <w:t xml:space="preserve">Wholistic Private Practice</w:t>
            </w:r>
            <w:r>
              <w:rPr>
                <w:rFonts w:ascii="Calibri" w:cs="Calibri" w:eastAsia="Calibri" w:hAnsi="Calibri"/>
                <w:color w:val="D9D9D9"/>
                <w:sz w:val="24"/>
                <w:szCs w:val="24"/>
              </w:rPr>
              <w:t xml:space="preserve">, clients book, change and cancel their sessions online, and automatic reminders help them remember to show up.</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Online booking</w:t>
            </w:r>
            <w:r>
              <w:rPr>
                <w:rFonts w:ascii="Calibri" w:cs="Calibri" w:eastAsia="Calibri" w:hAnsi="Calibri"/>
                <w:color w:val="E9E9E9"/>
                <w:sz w:val="22"/>
                <w:szCs w:val="22"/>
              </w:rPr>
              <w:t xml:space="preserve"> takes the back-and-forth of finding a time out of your WhatsApp and inbox.</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Automatic reminders</w:t>
            </w:r>
            <w:r>
              <w:rPr>
                <w:rFonts w:ascii="Calibri" w:cs="Calibri" w:eastAsia="Calibri" w:hAnsi="Calibri"/>
                <w:color w:val="E9E9E9"/>
                <w:sz w:val="22"/>
                <w:szCs w:val="22"/>
              </w:rPr>
              <w:t xml:space="preserve"> go out before each session, because forgetting is the most common reason people miss an appointment.</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Less time chasing</w:t>
            </w:r>
            <w:r>
              <w:rPr>
                <w:rFonts w:ascii="Calibri" w:cs="Calibri" w:eastAsia="Calibri" w:hAnsi="Calibri"/>
                <w:color w:val="E9E9E9"/>
                <w:sz w:val="22"/>
                <w:szCs w:val="22"/>
              </w:rPr>
              <w:t xml:space="preserve">, so you can keep your calendar full and your admin short.</w:t>
            </w:r>
          </w:p>
          <w:p>
            <w:pPr>
              <w:spacing w:after="220" w:before="0"/>
            </w:pPr>
          </w:p>
          <w:p>
            <w:pPr>
              <w:shd w:fill="C0A02C" w:color="auto" w:val="clear"/>
              <w:spacing w:after="200" w:before="0" w:line="400" w:lineRule="auto"/>
              <w:ind w:right="3200"/>
            </w:pPr>
            <w:hyperlink w:history="1" r:id="rIdlhrt_y9clolcj1ko_nqim">
              <w:r>
                <w:rPr>
                  <w:rFonts w:ascii="Calibri" w:cs="Calibri" w:eastAsia="Calibri" w:hAnsi="Calibri"/>
                  <w:b/>
                  <w:bCs/>
                  <w:color w:val="1E1E1E"/>
                  <w:sz w:val="24"/>
                  <w:szCs w:val="24"/>
                </w:rPr>
                <w:t xml:space="preserve">  See Online booking  →  </w:t>
              </w:r>
            </w:hyperlink>
          </w:p>
          <w:p>
            <w:pPr>
              <w:spacing w:after="420" w:before="0"/>
            </w:pPr>
            <w:r>
              <w:rPr>
                <w:rFonts w:ascii="Calibri" w:cs="Calibri" w:eastAsia="Calibri" w:hAnsi="Calibri"/>
                <w:color w:val="A9A9A9"/>
                <w:sz w:val="21"/>
                <w:szCs w:val="21"/>
              </w:rPr>
              <w:t xml:space="preserve">Or visit </w:t>
            </w:r>
            <w:hyperlink w:history="1" r:id="rIdfdpsdcslgawob_-yhc5mj">
              <w:r>
                <w:rPr>
                  <w:rFonts w:ascii="Calibri" w:cs="Calibri" w:eastAsia="Calibri" w:hAnsi="Calibri"/>
                  <w:color w:val="C0A02C"/>
                  <w:sz w:val="21"/>
                  <w:szCs w:val="21"/>
                  <w:u w:val="single" w:color="C0A02C"/>
                </w:rPr>
                <w:t xml:space="preserve">wholisticprivatepractice.com</w:t>
              </w:r>
            </w:hyperlink>
          </w:p>
          <w:p>
            <w:pPr>
              <w:pBdr>
                <w:top w:val="single" w:color="4A4A4A" w:sz="6" w:space="12"/>
              </w:pBdr>
              <w:spacing w:after="0" w:before="0"/>
            </w:pPr>
          </w:p>
          <w:p>
            <w:pPr>
              <w:spacing w:after="160" w:before="0" w:line="270" w:lineRule="auto"/>
            </w:pPr>
            <w:r>
              <w:rPr>
                <w:rFonts w:ascii="Calibri" w:cs="Calibri" w:eastAsia="Calibri" w:hAnsi="Calibri"/>
                <w:b/>
                <w:bCs/>
                <w:color w:val="D9D9D9"/>
                <w:sz w:val="20"/>
                <w:szCs w:val="20"/>
              </w:rPr>
              <w:t xml:space="preserve">Free for up to 5 active clients.</w:t>
            </w:r>
            <w:r>
              <w:rPr>
                <w:rFonts w:ascii="Calibri" w:cs="Calibri" w:eastAsia="Calibri" w:hAnsi="Calibri"/>
                <w:color w:val="D9D9D9"/>
                <w:sz w:val="20"/>
                <w:szCs w:val="20"/>
              </w:rPr>
              <w:t xml:space="preserve"> Join the waiting list to lock in the R39 per month founding rate. No per-claim fees and no percentage of your income.</w:t>
            </w:r>
          </w:p>
          <w:p>
            <w:pPr>
              <w:spacing w:after="0" w:before="0" w:line="260" w:lineRule="auto"/>
            </w:pPr>
            <w:r>
              <w:rPr>
                <w:rFonts w:ascii="Calibri" w:cs="Calibri" w:eastAsia="Calibri" w:hAnsi="Calibri"/>
                <w:i/>
                <w:iCs/>
                <w:color w:val="A9A9A9"/>
                <w:sz w:val="19"/>
                <w:szCs w:val="19"/>
              </w:rPr>
              <w:t xml:space="preserve">Built by Sumarie Engelbrecht, a Registered Counsellor in active practice in Mbombela, for South African psychologists and Registered Counsellors.</w:t>
            </w:r>
          </w:p>
        </w:tc>
      </w:tr>
    </w:tbl>
    <w:p>
      <w:pPr>
        <w:spacing w:after="0" w:before="0" w:line="20" w:lineRule="exact"/>
      </w:pPr>
    </w:p>
    <w:sectPr>
      <w:footerReference w:type="default" r:id="rId9"/>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8200"/>
      <w:gridCol w:w="3706"/>
    </w:tblGrid>
    <w:tr>
      <w:trPr>
        <w:trHeight w:val="560" w:hRule="exact"/>
      </w:trPr>
      <w:tc>
        <w:tcPr>
          <w:tcW w:type="dxa" w:w="8200"/>
          <w:tcBorders>
            <w:top w:val="none" w:color="FFFFFF" w:sz="0"/>
            <w:left w:val="none" w:color="FFFFFF" w:sz="0"/>
            <w:bottom w:val="none" w:color="FFFFFF" w:sz="0"/>
            <w:right w:val="none" w:color="FFFFFF" w:sz="0"/>
          </w:tcBorders>
          <w:shd w:fill="1E1E1E" w:color="auto" w:val="clear"/>
          <w:tcMar>
            <w:top w:type="dxa" w:w="0"/>
            <w:left w:type="dxa" w:w="1134"/>
            <w:bottom w:type="dxa" w:w="0"/>
            <w:right w:type="dxa" w:w="0"/>
          </w:tcMar>
          <w:vAlign w:val="center"/>
        </w:tcPr>
        <w:p>
          <w:pPr>
            <w:spacing w:after="0" w:before="0"/>
          </w:pPr>
          <w:r>
            <w:rPr>
              <w:rFonts w:ascii="Calibri" w:cs="Calibri" w:eastAsia="Calibri" w:hAnsi="Calibri"/>
              <w:b/>
              <w:bCs/>
              <w:color w:val="FFFFFF"/>
              <w:sz w:val="18"/>
              <w:szCs w:val="18"/>
            </w:rPr>
            <w:t xml:space="preserve">wholistic</w:t>
          </w:r>
          <w:r>
            <w:rPr>
              <w:rFonts w:ascii="Calibri" w:cs="Calibri" w:eastAsia="Calibri" w:hAnsi="Calibri"/>
              <w:b/>
              <w:bCs/>
              <w:color w:val="C0A02C"/>
              <w:sz w:val="18"/>
              <w:szCs w:val="18"/>
            </w:rPr>
            <w:t xml:space="preserve">.</w:t>
          </w:r>
          <w:r>
            <w:rPr>
              <w:rFonts w:ascii="Calibri" w:cs="Calibri" w:eastAsia="Calibri" w:hAnsi="Calibri"/>
              <w:color w:val="A9A9A9"/>
              <w:sz w:val="16"/>
              <w:szCs w:val="16"/>
            </w:rPr>
            <w:t xml:space="preserve">  private practice   Free template</w:t>
          </w:r>
        </w:p>
      </w:tc>
      <w:tc>
        <w:tcPr>
          <w:tcW w:type="dxa" w:w="3706"/>
          <w:tcBorders>
            <w:top w:val="none" w:color="FFFFFF" w:sz="0"/>
            <w:left w:val="none" w:color="FFFFFF" w:sz="0"/>
            <w:bottom w:val="none" w:color="FFFFFF" w:sz="0"/>
            <w:right w:val="none" w:color="FFFFFF" w:sz="0"/>
          </w:tcBorders>
          <w:shd w:fill="1E1E1E" w:color="auto" w:val="clear"/>
          <w:tcMar>
            <w:top w:type="dxa" w:w="0"/>
            <w:left w:type="dxa" w:w="0"/>
            <w:bottom w:type="dxa" w:w="0"/>
            <w:right w:type="dxa" w:w="1134"/>
          </w:tcMar>
          <w:vAlign w:val="center"/>
        </w:tcPr>
        <w:p>
          <w:pPr>
            <w:spacing w:after="0" w:before="0"/>
            <w:jc w:val="right"/>
          </w:pPr>
          <w:r>
            <w:rPr>
              <w:rFonts w:ascii="Calibri" w:cs="Calibri" w:eastAsia="Calibri" w:hAnsi="Calibri"/>
              <w:color w:val="C0A02C"/>
              <w:sz w:val="16"/>
              <w:szCs w:val="16"/>
            </w:rPr>
            <w:t xml:space="preserve">wholisticprivatepractice.com</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FCB" w:sz="4" w:space="6"/>
      </w:pBdr>
      <w:tabs>
        <w:tab w:val="right" w:pos="9638"/>
      </w:tabs>
    </w:pPr>
    <w:r>
      <w:rPr>
        <w:rFonts w:ascii="Calibri" w:cs="Calibri" w:eastAsia="Calibri" w:hAnsi="Calibri"/>
        <w:color w:val="5F5F5F"/>
        <w:sz w:val="16"/>
        <w:szCs w:val="16"/>
      </w:rPr>
      <w:t xml:space="preserve">[Practice name]  ·  Cancellation and no-show policy</w:t>
    </w:r>
    <w:r>
      <w:rPr>
        <w:rFonts w:ascii="Calibri" w:cs="Calibri" w:eastAsia="Calibri" w:hAnsi="Calibri"/>
        <w:color w:val="5F5F5F"/>
        <w:sz w:val="16"/>
        <w:szCs w:val="16"/>
      </w:rPr>
      <w:t xml:space="preserve">	Page </w:t>
    </w:r>
    <w:r>
      <w:rPr>
        <w:rFonts w:ascii="Calibri" w:cs="Calibri" w:eastAsia="Calibri" w:hAnsi="Calibri"/>
        <w:color w:val="5F5F5F"/>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A7418"/>
      </w:r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bullet"/>
      <w:lvlText w:val="■"/>
      <w:lvlJc w:val="left"/>
      <w:pPr>
        <w:ind w:left="360" w:hanging="300"/>
      </w:pPr>
      <w:rPr>
        <w:color w:val="C0A02C"/>
        <w:sz w:val="14"/>
        <w:szCs w:val="1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sz w:val="30"/>
      <w:szCs w:val="30"/>
    </w:rPr>
  </w:style>
  <w:style w:type="paragraph" w:styleId="Heading2">
    <w:name w:val="Heading 2"/>
    <w:basedOn w:val="Normal"/>
    <w:next w:val="Normal"/>
    <w:qFormat/>
    <w:pPr>
      <w:spacing w:after="80" w:before="220"/>
      <w:outlineLvl w:val="1"/>
    </w:pPr>
    <w:rPr>
      <w:rFonts w:ascii="Calibri" w:cs="Calibri" w:eastAsia="Calibri" w:hAnsi="Calibri"/>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wtfvqgq3bz3yzjfwocg7g" Type="http://schemas.openxmlformats.org/officeDocument/2006/relationships/hyperlink" Target="https://www.hpcsa-blogs.co.za/?p=3146" TargetMode="External"/><Relationship Id="rId3tsr5ui7s8smpn-9optde" Type="http://schemas.openxmlformats.org/officeDocument/2006/relationships/hyperlink" Target="https://repository.up.ac.za/handle/2263/72811" TargetMode="External"/><Relationship Id="rIdlhrt_y9clolcj1ko_nqim" Type="http://schemas.openxmlformats.org/officeDocument/2006/relationships/hyperlink" Target="https://www.wholisticprivatepractice.com/features/online-booking?utm_source=free-download&amp;utm_medium=document&amp;utm_campaign=d10-cancellation-policy-template" TargetMode="External"/><Relationship Id="rIdfdpsdcslgawob_-yhc5mj" Type="http://schemas.openxmlformats.org/officeDocument/2006/relationships/hyperlink" Target="https://www.wholisticprivatepractice.com/?utm_source=free-download&amp;utm_medium=document&amp;utm_campaign=d10-cancellation-policy-template"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and no-show policy template</dc:title>
  <dc:creator>Wholistic Private Practice</dc:creator>
  <dc:description>Free template from Wholistic Private Practice</dc:description>
  <cp:lastModifiedBy>Un-named</cp:lastModifiedBy>
  <cp:revision>1</cp:revision>
  <dcterms:created xsi:type="dcterms:W3CDTF">2026-10-02T10:57:00.769Z</dcterms:created>
  <dcterms:modified xsi:type="dcterms:W3CDTF">2026-10-02T10:57:00.769Z</dcterms:modified>
</cp:coreProperties>
</file>

<file path=docProps/custom.xml><?xml version="1.0" encoding="utf-8"?>
<Properties xmlns="http://schemas.openxmlformats.org/officeDocument/2006/custom-properties" xmlns:vt="http://schemas.openxmlformats.org/officeDocument/2006/docPropsVTypes"/>
</file>